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right"/>
        <w:tabs>
          <w:tab w:val="left" w:pos="57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Комитет по физической культуре и спорту </w:t>
      </w:r>
      <w:r>
        <w:rPr>
          <w:rFonts w:ascii="Times New Roman" w:hAnsi="Times New Roman" w:cs="Times New Roman"/>
          <w:sz w:val="24"/>
        </w:rPr>
      </w:r>
      <w:r/>
    </w:p>
    <w:p>
      <w:pPr>
        <w:jc w:val="right"/>
        <w:tabs>
          <w:tab w:val="left" w:pos="57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Костромской области</w:t>
      </w:r>
      <w:r>
        <w:rPr>
          <w:rFonts w:ascii="Times New Roman" w:hAnsi="Times New Roman" w:cs="Times New Roman"/>
          <w:sz w:val="24"/>
        </w:rPr>
      </w:r>
      <w:r/>
    </w:p>
    <w:p>
      <w:pPr>
        <w:jc w:val="right"/>
        <w:tabs>
          <w:tab w:val="left" w:pos="57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Адрес г.Кострома, ул. Советская, д.9А</w:t>
      </w:r>
      <w:r>
        <w:rPr>
          <w:rFonts w:ascii="Times New Roman" w:hAnsi="Times New Roman" w:cs="Times New Roman"/>
          <w:sz w:val="24"/>
        </w:rPr>
      </w:r>
      <w:r/>
    </w:p>
    <w:p>
      <w:pPr>
        <w:jc w:val="center"/>
        <w:tabs>
          <w:tab w:val="left" w:pos="57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                               Email</w:t>
      </w:r>
      <w:r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sport@kostroma.gov.r</w:t>
      </w:r>
      <w:r>
        <w:rPr>
          <w:rFonts w:ascii="Times New Roman" w:hAnsi="Times New Roman" w:cs="Times New Roman" w:eastAsia="Times New Roman"/>
          <w:color w:val="000000"/>
          <w:sz w:val="24"/>
          <w:lang w:val="en-US"/>
        </w:rPr>
        <w:t xml:space="preserve">u</w:t>
      </w:r>
      <w:r>
        <w:rPr>
          <w:rFonts w:ascii="Times New Roman" w:hAnsi="Times New Roman" w:cs="Times New Roman"/>
          <w:sz w:val="24"/>
        </w:rPr>
      </w:r>
      <w:r/>
    </w:p>
    <w:p>
      <w:pPr>
        <w:jc w:val="right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  <w:t xml:space="preserve">Согласие</w:t>
      </w:r>
      <w:r/>
    </w:p>
    <w:p>
      <w:pPr>
        <w:jc w:val="center"/>
        <w:spacing w:lineRule="auto" w:line="276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  <w:t xml:space="preserve">на публикацию (размещение) в информационно-телекоммуникационной сети «Интернет» информации о физкультурно-спортивной организации, индивидуальном предпринимателе</w:t>
      </w:r>
      <w:r/>
    </w:p>
    <w:p>
      <w:pPr>
        <w:ind w:firstLine="709"/>
        <w:jc w:val="both"/>
        <w:spacing w:lineRule="auto" w:line="276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</w:r>
      <w:r/>
    </w:p>
    <w:p>
      <w:pPr>
        <w:ind w:firstLine="709"/>
        <w:jc w:val="both"/>
        <w:spacing w:lineRule="auto" w:line="276" w:after="12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  <w:t xml:space="preserve">Настоящим ____________________________</w:t>
      </w:r>
      <w:r>
        <w:rPr>
          <w:rFonts w:ascii="Times New Roman" w:hAnsi="Times New Roman" w:cs="Times New Roman" w:eastAsia="Calibri"/>
          <w:sz w:val="28"/>
          <w:szCs w:val="28"/>
        </w:rPr>
        <w:t xml:space="preserve">__, ИНН____, адрес: _____________, ОГРН/ОГРП ________________________, дает согласие на публикацию (размещение) в информационно-телекоммуникационной сети «Интернет» следующей информации о физкультурно-спортивной организации, индивидуальном предпринимателе:</w:t>
      </w:r>
      <w:r/>
    </w:p>
    <w:tbl>
      <w:tblPr>
        <w:tblStyle w:val="400"/>
        <w:tblW w:w="0" w:type="auto"/>
        <w:tblLook w:val="04A0" w:firstRow="1" w:lastRow="0" w:firstColumn="1" w:lastColumn="0" w:noHBand="0" w:noVBand="1"/>
      </w:tblPr>
      <w:tblGrid>
        <w:gridCol w:w="5637"/>
        <w:gridCol w:w="3708"/>
      </w:tblGrid>
      <w:tr>
        <w:trPr/>
        <w:tc>
          <w:tcPr>
            <w:tcW w:w="5637" w:type="dxa"/>
            <w:textDirection w:val="lrTb"/>
            <w:noWrap w:val="false"/>
          </w:tcPr>
          <w:p>
            <w:pPr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Полное наиме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нование физкультурно-спортивной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организации/индивидуального предпринимателя на русском языке</w:t>
            </w:r>
            <w:r/>
          </w:p>
        </w:tc>
        <w:tc>
          <w:tcPr>
            <w:tcW w:w="3708" w:type="dxa"/>
            <w:textDirection w:val="lrTb"/>
            <w:noWrap w:val="false"/>
          </w:tcPr>
          <w:p>
            <w:pPr>
              <w:jc w:val="both"/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/>
          </w:p>
        </w:tc>
      </w:tr>
      <w:tr>
        <w:trPr/>
        <w:tc>
          <w:tcPr>
            <w:tcW w:w="5637" w:type="dxa"/>
            <w:textDirection w:val="lrTb"/>
            <w:noWrap w:val="false"/>
          </w:tcPr>
          <w:p>
            <w:pPr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Идентификационный номер налогоплательщика:</w:t>
            </w:r>
            <w:r/>
          </w:p>
        </w:tc>
        <w:tc>
          <w:tcPr>
            <w:tcW w:w="3708" w:type="dxa"/>
            <w:textDirection w:val="lrTb"/>
            <w:noWrap w:val="false"/>
          </w:tcPr>
          <w:p>
            <w:pPr>
              <w:jc w:val="both"/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/>
          </w:p>
        </w:tc>
      </w:tr>
      <w:tr>
        <w:trPr/>
        <w:tc>
          <w:tcPr>
            <w:tcW w:w="5637" w:type="dxa"/>
            <w:textDirection w:val="lrTb"/>
            <w:noWrap w:val="false"/>
          </w:tcPr>
          <w:p>
            <w:pPr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Основной госуда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рственный регистрационный номер</w:t>
            </w:r>
            <w:r/>
          </w:p>
        </w:tc>
        <w:tc>
          <w:tcPr>
            <w:tcW w:w="3708" w:type="dxa"/>
            <w:textDirection w:val="lrTb"/>
            <w:noWrap w:val="false"/>
          </w:tcPr>
          <w:p>
            <w:pPr>
              <w:jc w:val="both"/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/>
          </w:p>
        </w:tc>
      </w:tr>
      <w:tr>
        <w:trPr/>
        <w:tc>
          <w:tcPr>
            <w:tcW w:w="5637" w:type="dxa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Фактический адрес</w:t>
            </w:r>
            <w:r/>
          </w:p>
        </w:tc>
        <w:tc>
          <w:tcPr>
            <w:tcW w:w="3708" w:type="dxa"/>
            <w:textDirection w:val="lrTb"/>
            <w:noWrap w:val="false"/>
          </w:tcPr>
          <w:p>
            <w:pPr>
              <w:jc w:val="both"/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/>
          </w:p>
        </w:tc>
      </w:tr>
      <w:tr>
        <w:trPr/>
        <w:tc>
          <w:tcPr>
            <w:tcW w:w="5637" w:type="dxa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Юридический адрес</w:t>
            </w:r>
            <w:r/>
          </w:p>
        </w:tc>
        <w:tc>
          <w:tcPr>
            <w:tcW w:w="3708" w:type="dxa"/>
            <w:textDirection w:val="lrTb"/>
            <w:noWrap w:val="false"/>
          </w:tcPr>
          <w:p>
            <w:pPr>
              <w:jc w:val="both"/>
              <w:spacing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W w:w="5637" w:type="dxa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Контактный телефон</w:t>
            </w:r>
            <w:r/>
          </w:p>
        </w:tc>
        <w:tc>
          <w:tcPr>
            <w:tcW w:w="3708" w:type="dxa"/>
            <w:textDirection w:val="lrTb"/>
            <w:noWrap w:val="false"/>
          </w:tcPr>
          <w:p>
            <w:pPr>
              <w:jc w:val="both"/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/>
          </w:p>
        </w:tc>
      </w:tr>
      <w:tr>
        <w:trPr/>
        <w:tc>
          <w:tcPr>
            <w:tcW w:w="5637" w:type="dxa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Электронный адрес (e-m</w:t>
            </w:r>
            <w:r>
              <w:rPr>
                <w:rFonts w:eastAsia="Calibri"/>
                <w:color w:val="000000"/>
                <w:sz w:val="28"/>
                <w:szCs w:val="28"/>
                <w:lang w:val="en-US"/>
              </w:rPr>
              <w:t xml:space="preserve">a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il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)</w:t>
            </w:r>
            <w:r/>
          </w:p>
        </w:tc>
        <w:tc>
          <w:tcPr>
            <w:tcW w:w="3708" w:type="dxa"/>
            <w:textDirection w:val="lrTb"/>
            <w:noWrap w:val="false"/>
          </w:tcPr>
          <w:p>
            <w:pPr>
              <w:jc w:val="both"/>
              <w:spacing w:lineRule="auto" w:line="27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/>
          </w:p>
        </w:tc>
      </w:tr>
      <w:tr>
        <w:trPr/>
        <w:tc>
          <w:tcPr>
            <w:tcW w:w="5637" w:type="dxa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Официальный сайт (при наличии)</w:t>
            </w:r>
            <w:r/>
          </w:p>
        </w:tc>
        <w:tc>
          <w:tcPr>
            <w:tcW w:w="3708" w:type="dxa"/>
            <w:vAlign w:val="center"/>
            <w:textDirection w:val="lrTb"/>
            <w:noWrap w:val="false"/>
          </w:tcPr>
          <w:p>
            <w:pPr>
              <w:jc w:val="both"/>
              <w:spacing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/>
          </w:p>
        </w:tc>
      </w:tr>
    </w:tbl>
    <w:p>
      <w:pPr>
        <w:jc w:val="both"/>
        <w:spacing w:lineRule="auto" w:line="276" w:before="12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  <w:t xml:space="preserve">Настоящее согласие выдано «____» ________ 20___ г.</w:t>
      </w:r>
      <w:r/>
    </w:p>
    <w:p>
      <w:pPr>
        <w:jc w:val="both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/>
    </w:p>
    <w:p>
      <w:pPr>
        <w:jc w:val="both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before="12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м.п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__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___________________</w:t>
      </w:r>
      <w:r/>
    </w:p>
    <w:p>
      <w:pPr>
        <w:jc w:val="both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                 </w:t>
      </w:r>
      <w:r>
        <w:rPr>
          <w:rFonts w:ascii="Times New Roman" w:hAnsi="Times New Roman" w:cs="Times New Roman"/>
          <w:sz w:val="22"/>
          <w:szCs w:val="28"/>
        </w:rPr>
        <w:t xml:space="preserve">(подпись</w:t>
      </w:r>
      <w:r>
        <w:rPr>
          <w:rFonts w:ascii="Times New Roman" w:hAnsi="Times New Roman" w:cs="Times New Roman"/>
          <w:sz w:val="22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2"/>
          <w:szCs w:val="28"/>
        </w:rPr>
        <w:t xml:space="preserve">      </w:t>
      </w:r>
      <w:r>
        <w:rPr>
          <w:rFonts w:ascii="Times New Roman" w:hAnsi="Times New Roman" w:cs="Times New Roman"/>
          <w:sz w:val="22"/>
          <w:szCs w:val="28"/>
        </w:rPr>
        <w:t xml:space="preserve">     (</w:t>
      </w:r>
      <w:r>
        <w:rPr>
          <w:rFonts w:ascii="Times New Roman" w:hAnsi="Times New Roman" w:cs="Times New Roman"/>
          <w:sz w:val="22"/>
          <w:szCs w:val="28"/>
        </w:rPr>
        <w:t xml:space="preserve">расшифровка подписи)</w:t>
      </w:r>
      <w:r/>
    </w:p>
    <w:p>
      <w:pPr>
        <w:jc w:val="both"/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/>
    </w:p>
    <w:p>
      <w:pPr>
        <w:jc w:val="both"/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/>
    </w:p>
    <w:p>
      <w:pPr>
        <w:jc w:val="both"/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Дата «__» _____20__ г.</w:t>
      </w:r>
      <w:r/>
    </w:p>
    <w:p>
      <w:pPr>
        <w:pStyle w:val="398"/>
        <w:ind w:left="0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type w:val="nextPage"/>
      <w:pgSz w:w="11906" w:h="16838" w:orient="portrait"/>
      <w:pgMar w:top="709" w:right="850" w:bottom="709" w:left="1701" w:header="708" w:footer="708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</w:pPr>
    </w:lvl>
  </w:abstractNum>
  <w:abstractNum w:abstractNumId="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4" w:hanging="1215"/>
      </w:pPr>
      <w:rPr>
        <w:rFonts w:hint="default"/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color w:val="auto"/>
        <w:spacing w:val="0"/>
        <w:position w:val="0"/>
        <w:sz w:val="24"/>
        <w:szCs w:val="24"/>
        <w:lang w:val="ru-RU" w:bidi="ar-SA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94"/>
    <w:next w:val="394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95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94"/>
    <w:next w:val="394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95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94"/>
    <w:next w:val="394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9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94"/>
    <w:next w:val="394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95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94"/>
    <w:next w:val="394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9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94"/>
    <w:next w:val="394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9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94"/>
    <w:next w:val="394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9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94"/>
    <w:next w:val="394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9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94"/>
    <w:next w:val="394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9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394"/>
    <w:next w:val="394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395"/>
    <w:link w:val="32"/>
    <w:uiPriority w:val="10"/>
    <w:rPr>
      <w:sz w:val="48"/>
      <w:szCs w:val="48"/>
    </w:rPr>
  </w:style>
  <w:style w:type="paragraph" w:styleId="34">
    <w:name w:val="Subtitle"/>
    <w:basedOn w:val="394"/>
    <w:next w:val="394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95"/>
    <w:link w:val="34"/>
    <w:uiPriority w:val="11"/>
    <w:rPr>
      <w:sz w:val="24"/>
      <w:szCs w:val="24"/>
    </w:rPr>
  </w:style>
  <w:style w:type="paragraph" w:styleId="36">
    <w:name w:val="Quote"/>
    <w:basedOn w:val="394"/>
    <w:next w:val="394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94"/>
    <w:next w:val="394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394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395"/>
    <w:link w:val="40"/>
    <w:uiPriority w:val="99"/>
  </w:style>
  <w:style w:type="paragraph" w:styleId="42">
    <w:name w:val="Footer"/>
    <w:basedOn w:val="394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395"/>
    <w:link w:val="42"/>
    <w:uiPriority w:val="99"/>
  </w:style>
  <w:style w:type="paragraph" w:styleId="44">
    <w:name w:val="Caption"/>
    <w:basedOn w:val="394"/>
    <w:next w:val="39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39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9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9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173">
    <w:name w:val="footnote text"/>
    <w:basedOn w:val="394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95"/>
    <w:uiPriority w:val="99"/>
    <w:unhideWhenUsed/>
    <w:rPr>
      <w:vertAlign w:val="superscript"/>
    </w:rPr>
  </w:style>
  <w:style w:type="paragraph" w:styleId="176">
    <w:name w:val="toc 1"/>
    <w:basedOn w:val="394"/>
    <w:next w:val="394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94"/>
    <w:next w:val="394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94"/>
    <w:next w:val="394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94"/>
    <w:next w:val="394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94"/>
    <w:next w:val="394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94"/>
    <w:next w:val="394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94"/>
    <w:next w:val="394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94"/>
    <w:next w:val="394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94"/>
    <w:next w:val="394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94" w:default="1">
    <w:name w:val="Normal"/>
    <w:qFormat/>
  </w:style>
  <w:style w:type="character" w:styleId="395" w:default="1">
    <w:name w:val="Default Paragraph Font"/>
    <w:uiPriority w:val="1"/>
    <w:semiHidden/>
    <w:unhideWhenUsed/>
  </w:style>
  <w:style w:type="table" w:styleId="3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397" w:default="1">
    <w:name w:val="No List"/>
    <w:uiPriority w:val="99"/>
    <w:semiHidden/>
    <w:unhideWhenUsed/>
  </w:style>
  <w:style w:type="paragraph" w:styleId="398">
    <w:name w:val="List Paragraph"/>
    <w:basedOn w:val="394"/>
    <w:qFormat/>
    <w:uiPriority w:val="34"/>
    <w:pPr>
      <w:contextualSpacing w:val="true"/>
      <w:ind w:left="720"/>
    </w:pPr>
  </w:style>
  <w:style w:type="character" w:styleId="399">
    <w:name w:val="Hyperlink"/>
    <w:basedOn w:val="395"/>
    <w:unhideWhenUsed/>
    <w:rPr>
      <w:color w:val="0563C1" w:themeColor="hyperlink"/>
      <w:u w:val="single"/>
    </w:rPr>
  </w:style>
  <w:style w:type="table" w:styleId="400">
    <w:name w:val="Table Grid"/>
    <w:basedOn w:val="396"/>
    <w:rPr>
      <w:rFonts w:ascii="Times New Roman" w:hAnsi="Times New Roman" w:cs="Times New Roman" w:eastAsia="Times New Roman"/>
      <w:sz w:val="20"/>
      <w:szCs w:val="20"/>
      <w:lang w:eastAsia="ru-RU"/>
    </w:r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401">
    <w:name w:val="Balloon Text"/>
    <w:basedOn w:val="394"/>
    <w:link w:val="402"/>
    <w:uiPriority w:val="99"/>
    <w:semiHidden/>
    <w:unhideWhenUsed/>
    <w:rPr>
      <w:rFonts w:ascii="Tahoma" w:hAnsi="Tahoma" w:cs="Tahoma"/>
      <w:sz w:val="16"/>
      <w:szCs w:val="16"/>
    </w:rPr>
  </w:style>
  <w:style w:type="character" w:styleId="402" w:customStyle="1">
    <w:name w:val="Текст выноски Знак"/>
    <w:basedOn w:val="395"/>
    <w:link w:val="401"/>
    <w:uiPriority w:val="99"/>
    <w:semiHidden/>
    <w:rPr>
      <w:rFonts w:ascii="Tahoma" w:hAnsi="Tahoma" w:cs="Tahoma"/>
      <w:sz w:val="16"/>
      <w:szCs w:val="16"/>
    </w:rPr>
  </w:style>
  <w:style w:type="paragraph" w:styleId="403">
    <w:name w:val="Normal (Web)"/>
    <w:basedOn w:val="394"/>
    <w:uiPriority w:val="99"/>
    <w:unhideWhenUsed/>
    <w:rPr>
      <w:rFonts w:ascii="Times New Roman" w:hAnsi="Times New Roman" w:cs="Times New Roman" w:eastAsia="Times New Roman"/>
      <w:lang w:eastAsia="ja-JP"/>
    </w:rPr>
    <w:pPr>
      <w:spacing w:after="100" w:afterAutospacing="1" w:before="100" w:beforeAutospacing="1"/>
    </w:pPr>
  </w:style>
  <w:style w:type="paragraph" w:styleId="404" w:customStyle="1">
    <w:name w:val="ConsPlusNormal"/>
    <w:rPr>
      <w:rFonts w:ascii="Times New Roman" w:hAnsi="Times New Roman" w:cs="Times New Roman" w:eastAsia="Times New Roman"/>
      <w:sz w:val="28"/>
      <w:szCs w:val="20"/>
      <w:lang w:eastAsia="ru-RU"/>
    </w:rPr>
    <w:pPr>
      <w:widowControl w:val="off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Ильяс Янбаев</dc:creator>
  <cp:revision>16</cp:revision>
  <dcterms:created xsi:type="dcterms:W3CDTF">2021-09-29T18:34:00Z</dcterms:created>
  <dcterms:modified xsi:type="dcterms:W3CDTF">2024-08-22T08:46:00Z</dcterms:modified>
</cp:coreProperties>
</file>